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A4" w:rsidRPr="00496FA4" w:rsidRDefault="00496FA4" w:rsidP="00496FA4">
      <w:pPr>
        <w:tabs>
          <w:tab w:val="center" w:pos="4320"/>
        </w:tabs>
        <w:overflowPunct w:val="0"/>
        <w:autoSpaceDE w:val="0"/>
        <w:autoSpaceDN w:val="0"/>
        <w:adjustRightInd w:val="0"/>
        <w:spacing w:after="120" w:line="240" w:lineRule="auto"/>
        <w:textAlignment w:val="baseline"/>
        <w:rPr>
          <w:rFonts w:ascii="Book Antiqua" w:eastAsia="Times New Roman" w:hAnsi="Book Antiqua" w:cs="Times New Roman"/>
          <w:b/>
          <w:color w:val="000000"/>
          <w:sz w:val="24"/>
          <w:szCs w:val="20"/>
        </w:rPr>
      </w:pPr>
      <w:bookmarkStart w:id="0" w:name="_GoBack"/>
      <w:bookmarkEnd w:id="0"/>
      <w:r>
        <w:rPr>
          <w:rFonts w:ascii="Book Antiqua" w:eastAsia="Times New Roman" w:hAnsi="Book Antiqua" w:cs="Times New Roman"/>
          <w:noProof/>
          <w:sz w:val="24"/>
          <w:szCs w:val="20"/>
        </w:rPr>
        <w:drawing>
          <wp:anchor distT="0" distB="0" distL="114300" distR="114300" simplePos="0" relativeHeight="251659264" behindDoc="1" locked="0" layoutInCell="1" allowOverlap="1" wp14:anchorId="6B4CDC39" wp14:editId="7EA959E9">
            <wp:simplePos x="0" y="0"/>
            <wp:positionH relativeFrom="column">
              <wp:posOffset>-243840</wp:posOffset>
            </wp:positionH>
            <wp:positionV relativeFrom="paragraph">
              <wp:posOffset>106680</wp:posOffset>
            </wp:positionV>
            <wp:extent cx="5029200" cy="752475"/>
            <wp:effectExtent l="0" t="0" r="0" b="9525"/>
            <wp:wrapNone/>
            <wp:docPr id="1" name="Picture 1" descr="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eastAsia="Times New Roman" w:hAnsi="Book Antiqua" w:cs="Times New Roman"/>
          <w:b/>
          <w:noProof/>
          <w:szCs w:val="20"/>
        </w:rPr>
        <mc:AlternateContent>
          <mc:Choice Requires="wps">
            <w:drawing>
              <wp:anchor distT="0" distB="0" distL="114300" distR="114300" simplePos="0" relativeHeight="251660288" behindDoc="0" locked="0" layoutInCell="1" allowOverlap="1" wp14:anchorId="41EB2C5E" wp14:editId="7611DB33">
                <wp:simplePos x="0" y="0"/>
                <wp:positionH relativeFrom="column">
                  <wp:posOffset>4781550</wp:posOffset>
                </wp:positionH>
                <wp:positionV relativeFrom="paragraph">
                  <wp:posOffset>-361950</wp:posOffset>
                </wp:positionV>
                <wp:extent cx="93599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FA4" w:rsidRDefault="00FD785F" w:rsidP="00496FA4">
                            <w:pPr>
                              <w:rPr>
                                <w:rFonts w:ascii="Book Antiqua" w:hAnsi="Book Antiqua"/>
                                <w:b/>
                                <w:sz w:val="20"/>
                              </w:rPr>
                            </w:pPr>
                            <w:r>
                              <w:rPr>
                                <w:rFonts w:ascii="Book Antiqua" w:hAnsi="Book Antiqua"/>
                                <w:b/>
                                <w:sz w:val="20"/>
                              </w:rPr>
                              <w:t>Job No. 04N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28.5pt;width:73.7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6WdggIAAA4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" stroked="f">
                <v:textbox>
                  <w:txbxContent>
                    <w:p w:rsidR="00496FA4" w:rsidRDefault="00FD785F" w:rsidP="00496FA4">
                      <w:pPr>
                        <w:rPr>
                          <w:rFonts w:ascii="Book Antiqua" w:hAnsi="Book Antiqua"/>
                          <w:b/>
                          <w:sz w:val="20"/>
                        </w:rPr>
                      </w:pPr>
                      <w:r>
                        <w:rPr>
                          <w:rFonts w:ascii="Book Antiqua" w:hAnsi="Book Antiqua"/>
                          <w:b/>
                          <w:sz w:val="20"/>
                        </w:rPr>
                        <w:t>Job No. 04N</w:t>
                      </w:r>
                    </w:p>
                  </w:txbxContent>
                </v:textbox>
              </v:shape>
            </w:pict>
          </mc:Fallback>
        </mc:AlternateContent>
      </w:r>
      <w:r w:rsidRPr="00496FA4">
        <w:rPr>
          <w:rFonts w:ascii="Book Antiqua" w:eastAsia="Times New Roman" w:hAnsi="Book Antiqua" w:cs="Times New Roman"/>
          <w:b/>
          <w:color w:val="000000"/>
          <w:sz w:val="24"/>
          <w:szCs w:val="20"/>
        </w:rPr>
        <w:tab/>
      </w:r>
    </w:p>
    <w:p w:rsidR="00496FA4" w:rsidRPr="00496FA4" w:rsidRDefault="00496FA4" w:rsidP="00496FA4">
      <w:pPr>
        <w:tabs>
          <w:tab w:val="center" w:pos="4320"/>
        </w:tabs>
        <w:overflowPunct w:val="0"/>
        <w:autoSpaceDE w:val="0"/>
        <w:autoSpaceDN w:val="0"/>
        <w:adjustRightInd w:val="0"/>
        <w:spacing w:after="120" w:line="240" w:lineRule="auto"/>
        <w:jc w:val="center"/>
        <w:textAlignment w:val="baseline"/>
        <w:rPr>
          <w:rFonts w:ascii="Book Antiqua" w:eastAsia="Times New Roman" w:hAnsi="Book Antiqua" w:cs="Times New Roman"/>
          <w:b/>
          <w:color w:val="000000"/>
          <w:sz w:val="36"/>
          <w:szCs w:val="36"/>
          <w14:shadow w14:blurRad="50800" w14:dist="38100" w14:dir="2700000" w14:sx="100000" w14:sy="100000" w14:kx="0" w14:ky="0" w14:algn="tl">
            <w14:srgbClr w14:val="000000">
              <w14:alpha w14:val="60000"/>
            </w14:srgbClr>
          </w14:shadow>
        </w:rPr>
      </w:pPr>
    </w:p>
    <w:p w:rsidR="00496FA4" w:rsidRPr="00496FA4" w:rsidRDefault="00496FA4" w:rsidP="00496FA4">
      <w:pPr>
        <w:tabs>
          <w:tab w:val="center" w:pos="4320"/>
        </w:tabs>
        <w:overflowPunct w:val="0"/>
        <w:autoSpaceDE w:val="0"/>
        <w:autoSpaceDN w:val="0"/>
        <w:adjustRightInd w:val="0"/>
        <w:spacing w:after="120" w:line="240" w:lineRule="auto"/>
        <w:jc w:val="center"/>
        <w:textAlignment w:val="baseline"/>
        <w:rPr>
          <w:rFonts w:ascii="Book Antiqua" w:eastAsia="Times New Roman" w:hAnsi="Book Antiqua" w:cs="Times New Roman"/>
          <w:b/>
          <w:color w:val="000000"/>
          <w:sz w:val="36"/>
          <w:szCs w:val="36"/>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sz w:val="36"/>
          <w:szCs w:val="36"/>
          <w14:shadow w14:blurRad="50800" w14:dist="38100" w14:dir="2700000" w14:sx="100000" w14:sy="100000" w14:kx="0" w14:ky="0" w14:algn="tl">
            <w14:srgbClr w14:val="000000">
              <w14:alpha w14:val="60000"/>
            </w14:srgbClr>
          </w14:shadow>
        </w:rPr>
        <w:t>JOB DESCRIPTION</w:t>
      </w:r>
    </w:p>
    <w:p w:rsidR="00496FA4" w:rsidRPr="00496FA4" w:rsidRDefault="00496FA4" w:rsidP="00496FA4">
      <w:pPr>
        <w:tabs>
          <w:tab w:val="left" w:pos="1980"/>
        </w:tabs>
        <w:overflowPunct w:val="0"/>
        <w:autoSpaceDE w:val="0"/>
        <w:autoSpaceDN w:val="0"/>
        <w:adjustRightInd w:val="0"/>
        <w:spacing w:after="0" w:line="240" w:lineRule="auto"/>
        <w:textAlignment w:val="baseline"/>
        <w:rPr>
          <w:rFonts w:ascii="Book Antiqua" w:eastAsia="Times New Roman" w:hAnsi="Book Antiqua" w:cs="Times New Roman"/>
          <w:b/>
          <w:szCs w:val="20"/>
        </w:rPr>
      </w:pPr>
    </w:p>
    <w:p w:rsidR="00496FA4" w:rsidRPr="00496FA4" w:rsidRDefault="00496FA4" w:rsidP="00496FA4">
      <w:pPr>
        <w:tabs>
          <w:tab w:val="left" w:pos="1980"/>
        </w:tabs>
        <w:overflowPunct w:val="0"/>
        <w:autoSpaceDE w:val="0"/>
        <w:autoSpaceDN w:val="0"/>
        <w:adjustRightInd w:val="0"/>
        <w:spacing w:after="0" w:line="240" w:lineRule="auto"/>
        <w:textAlignment w:val="baseline"/>
        <w:rPr>
          <w:rFonts w:ascii="Book Antiqua" w:eastAsia="Times New Roman" w:hAnsi="Book Antiqua" w:cs="Times New Roman"/>
          <w14:shadow w14:blurRad="50800" w14:dist="38100" w14:dir="2700000" w14:sx="100000" w14:sy="100000" w14:kx="0" w14:ky="0" w14:algn="tl">
            <w14:srgbClr w14:val="000000">
              <w14:alpha w14:val="60000"/>
            </w14:srgbClr>
          </w14:shadow>
        </w:rPr>
      </w:pPr>
      <w:r>
        <w:rPr>
          <w:rFonts w:ascii="Book Antiqua" w:eastAsia="Times New Roman" w:hAnsi="Book Antiqua" w:cs="Times New Roman"/>
          <w:b/>
          <w14:shadow w14:blurRad="50800" w14:dist="38100" w14:dir="2700000" w14:sx="100000" w14:sy="100000" w14:kx="0" w14:ky="0" w14:algn="tl">
            <w14:srgbClr w14:val="000000">
              <w14:alpha w14:val="60000"/>
            </w14:srgbClr>
          </w14:shadow>
        </w:rPr>
        <w:t>JOB TITLE:</w:t>
      </w:r>
      <w:r>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Pr>
          <w:rFonts w:ascii="Book Antiqua" w:eastAsia="Times New Roman" w:hAnsi="Book Antiqua" w:cs="Times New Roman"/>
          <w:b/>
          <w14:shadow w14:blurRad="50800" w14:dist="38100" w14:dir="2700000" w14:sx="100000" w14:sy="100000" w14:kx="0" w14:ky="0" w14:algn="tl">
            <w14:srgbClr w14:val="000000">
              <w14:alpha w14:val="60000"/>
            </w14:srgbClr>
          </w14:shadow>
        </w:rPr>
        <w:tab/>
        <w:t xml:space="preserve">Senior </w:t>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 xml:space="preserve">Banker </w:t>
      </w:r>
    </w:p>
    <w:p w:rsidR="00496FA4" w:rsidRPr="00496FA4" w:rsidRDefault="00496FA4" w:rsidP="00496FA4">
      <w:pPr>
        <w:tabs>
          <w:tab w:val="left" w:pos="1980"/>
        </w:tabs>
        <w:overflowPunct w:val="0"/>
        <w:autoSpaceDE w:val="0"/>
        <w:autoSpaceDN w:val="0"/>
        <w:adjustRightInd w:val="0"/>
        <w:spacing w:after="0" w:line="240" w:lineRule="auto"/>
        <w:textAlignment w:val="baseline"/>
        <w:rPr>
          <w:rFonts w:ascii="Book Antiqua" w:eastAsia="Times New Roman" w:hAnsi="Book Antiqua" w:cs="Times New Roman"/>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DEPARTMENT:</w:t>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00FD785F">
        <w:rPr>
          <w:rFonts w:ascii="Book Antiqua" w:eastAsia="Times New Roman" w:hAnsi="Book Antiqua" w:cs="Times New Roman"/>
        </w:rPr>
        <w:t xml:space="preserve">Commercial, </w:t>
      </w:r>
      <w:r>
        <w:rPr>
          <w:rFonts w:ascii="Book Antiqua" w:eastAsia="Times New Roman" w:hAnsi="Book Antiqua" w:cs="Times New Roman"/>
        </w:rPr>
        <w:t xml:space="preserve">Ag </w:t>
      </w:r>
      <w:r w:rsidR="00FD785F">
        <w:rPr>
          <w:rFonts w:ascii="Book Antiqua" w:eastAsia="Times New Roman" w:hAnsi="Book Antiqua" w:cs="Times New Roman"/>
        </w:rPr>
        <w:t xml:space="preserve">or Consumer </w:t>
      </w:r>
      <w:r w:rsidRPr="00496FA4">
        <w:rPr>
          <w:rFonts w:ascii="Book Antiqua" w:eastAsia="Times New Roman" w:hAnsi="Book Antiqua" w:cs="Times New Roman"/>
        </w:rPr>
        <w:t>Banking</w:t>
      </w:r>
    </w:p>
    <w:p w:rsidR="00496FA4" w:rsidRPr="00995BFA" w:rsidRDefault="00496FA4" w:rsidP="00496FA4">
      <w:pPr>
        <w:tabs>
          <w:tab w:val="left" w:pos="1980"/>
        </w:tabs>
        <w:overflowPunct w:val="0"/>
        <w:autoSpaceDE w:val="0"/>
        <w:autoSpaceDN w:val="0"/>
        <w:adjustRightInd w:val="0"/>
        <w:spacing w:after="0" w:line="240" w:lineRule="auto"/>
        <w:textAlignment w:val="baseline"/>
        <w:rPr>
          <w:rFonts w:ascii="Book Antiqua" w:eastAsia="Times New Roman" w:hAnsi="Book Antiqua" w:cs="Times New Roman"/>
        </w:rPr>
      </w:pPr>
      <w:r w:rsidRPr="00995BFA">
        <w:rPr>
          <w:rFonts w:ascii="Book Antiqua" w:eastAsia="Times New Roman" w:hAnsi="Book Antiqua" w:cs="Times New Roman"/>
          <w:b/>
          <w14:shadow w14:blurRad="50800" w14:dist="38100" w14:dir="2700000" w14:sx="100000" w14:sy="100000" w14:kx="0" w14:ky="0" w14:algn="tl">
            <w14:srgbClr w14:val="000000">
              <w14:alpha w14:val="60000"/>
            </w14:srgbClr>
          </w14:shadow>
        </w:rPr>
        <w:t>REPORTS TO:</w:t>
      </w:r>
      <w:r w:rsidR="00FD785F">
        <w:rPr>
          <w:rFonts w:ascii="Book Antiqua" w:eastAsia="Times New Roman" w:hAnsi="Book Antiqua" w:cs="Times New Roman"/>
        </w:rPr>
        <w:tab/>
      </w:r>
      <w:r w:rsidR="00FD785F">
        <w:rPr>
          <w:rFonts w:ascii="Book Antiqua" w:eastAsia="Times New Roman" w:hAnsi="Book Antiqua" w:cs="Times New Roman"/>
        </w:rPr>
        <w:tab/>
        <w:t xml:space="preserve">Commercial, </w:t>
      </w:r>
      <w:r w:rsidRPr="00995BFA">
        <w:rPr>
          <w:rFonts w:ascii="Book Antiqua" w:eastAsia="Times New Roman" w:hAnsi="Book Antiqua" w:cs="Times New Roman"/>
        </w:rPr>
        <w:t xml:space="preserve">Ag </w:t>
      </w:r>
      <w:r w:rsidR="00FD785F">
        <w:rPr>
          <w:rFonts w:ascii="Book Antiqua" w:eastAsia="Times New Roman" w:hAnsi="Book Antiqua" w:cs="Times New Roman"/>
        </w:rPr>
        <w:t xml:space="preserve">or Consumer </w:t>
      </w:r>
      <w:r w:rsidRPr="00995BFA">
        <w:rPr>
          <w:rFonts w:ascii="Book Antiqua" w:eastAsia="Times New Roman" w:hAnsi="Book Antiqua" w:cs="Times New Roman"/>
        </w:rPr>
        <w:t>Banking Leader</w:t>
      </w:r>
    </w:p>
    <w:p w:rsidR="00496FA4" w:rsidRPr="00A161DA" w:rsidRDefault="00496FA4" w:rsidP="00496FA4">
      <w:pPr>
        <w:tabs>
          <w:tab w:val="left" w:pos="1980"/>
        </w:tabs>
        <w:overflowPunct w:val="0"/>
        <w:autoSpaceDE w:val="0"/>
        <w:autoSpaceDN w:val="0"/>
        <w:adjustRightInd w:val="0"/>
        <w:spacing w:after="0" w:line="240" w:lineRule="auto"/>
        <w:ind w:left="2160" w:hanging="2160"/>
        <w:textAlignment w:val="baseline"/>
        <w:rPr>
          <w:rFonts w:ascii="Book Antiqua" w:eastAsia="Times New Roman" w:hAnsi="Book Antiqua" w:cs="Times New Roman"/>
          <w:b/>
          <w:color w:val="FF0000"/>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SUPERVISES:</w:t>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00FD785F">
        <w:rPr>
          <w:rFonts w:ascii="Book Antiqua" w:eastAsia="Times New Roman" w:hAnsi="Book Antiqua" w:cs="Times New Roman"/>
        </w:rPr>
        <w:t xml:space="preserve">Commercial, </w:t>
      </w:r>
      <w:r>
        <w:rPr>
          <w:rFonts w:ascii="Book Antiqua" w:eastAsia="Times New Roman" w:hAnsi="Book Antiqua" w:cs="Times New Roman"/>
        </w:rPr>
        <w:t xml:space="preserve">Ag </w:t>
      </w:r>
      <w:r w:rsidR="00FD785F">
        <w:rPr>
          <w:rFonts w:ascii="Book Antiqua" w:eastAsia="Times New Roman" w:hAnsi="Book Antiqua" w:cs="Times New Roman"/>
        </w:rPr>
        <w:t xml:space="preserve">or Mortgage </w:t>
      </w:r>
      <w:r>
        <w:rPr>
          <w:rFonts w:ascii="Book Antiqua" w:eastAsia="Times New Roman" w:hAnsi="Book Antiqua" w:cs="Times New Roman"/>
        </w:rPr>
        <w:t xml:space="preserve">Bankers I &amp; II’s within Department; Sales Assistants </w:t>
      </w:r>
      <w:r w:rsidR="00A161DA" w:rsidRPr="00A161DA">
        <w:rPr>
          <w:rFonts w:ascii="Book Antiqua" w:eastAsia="Times New Roman" w:hAnsi="Book Antiqua" w:cs="Times New Roman"/>
          <w:color w:val="FF0000"/>
        </w:rPr>
        <w:t>(Position o</w:t>
      </w:r>
      <w:r w:rsidR="00A161DA">
        <w:rPr>
          <w:rFonts w:ascii="Book Antiqua" w:eastAsia="Times New Roman" w:hAnsi="Book Antiqua" w:cs="Times New Roman"/>
          <w:color w:val="FF0000"/>
        </w:rPr>
        <w:t>nly exists if there is</w:t>
      </w:r>
      <w:r w:rsidR="00A161DA" w:rsidRPr="00A161DA">
        <w:rPr>
          <w:rFonts w:ascii="Book Antiqua" w:eastAsia="Times New Roman" w:hAnsi="Book Antiqua" w:cs="Times New Roman"/>
          <w:color w:val="FF0000"/>
        </w:rPr>
        <w:t xml:space="preserve"> a minimum of 3 direct reports that are </w:t>
      </w:r>
      <w:r w:rsidR="00FD785F">
        <w:rPr>
          <w:rFonts w:ascii="Book Antiqua" w:eastAsia="Times New Roman" w:hAnsi="Book Antiqua" w:cs="Times New Roman"/>
          <w:color w:val="FF0000"/>
        </w:rPr>
        <w:t xml:space="preserve">Comm., </w:t>
      </w:r>
      <w:r w:rsidR="00A161DA">
        <w:rPr>
          <w:rFonts w:ascii="Book Antiqua" w:eastAsia="Times New Roman" w:hAnsi="Book Antiqua" w:cs="Times New Roman"/>
          <w:color w:val="FF0000"/>
        </w:rPr>
        <w:t xml:space="preserve">Ag </w:t>
      </w:r>
      <w:r w:rsidR="00FD785F">
        <w:rPr>
          <w:rFonts w:ascii="Book Antiqua" w:eastAsia="Times New Roman" w:hAnsi="Book Antiqua" w:cs="Times New Roman"/>
          <w:color w:val="FF0000"/>
        </w:rPr>
        <w:t xml:space="preserve">or Mortgage </w:t>
      </w:r>
      <w:r w:rsidR="00A161DA" w:rsidRPr="00A161DA">
        <w:rPr>
          <w:rFonts w:ascii="Book Antiqua" w:eastAsia="Times New Roman" w:hAnsi="Book Antiqua" w:cs="Times New Roman"/>
          <w:color w:val="FF0000"/>
        </w:rPr>
        <w:t>Bankers)</w:t>
      </w:r>
    </w:p>
    <w:p w:rsidR="00496FA4" w:rsidRPr="00496FA4" w:rsidRDefault="00496FA4" w:rsidP="00496FA4">
      <w:pPr>
        <w:tabs>
          <w:tab w:val="left" w:pos="1980"/>
        </w:tabs>
        <w:overflowPunct w:val="0"/>
        <w:autoSpaceDE w:val="0"/>
        <w:autoSpaceDN w:val="0"/>
        <w:adjustRightInd w:val="0"/>
        <w:spacing w:after="120" w:line="240" w:lineRule="auto"/>
        <w:textAlignment w:val="baseline"/>
        <w:rPr>
          <w:rFonts w:ascii="Book Antiqua" w:eastAsia="Times New Roman" w:hAnsi="Book Antiqua" w:cs="Times New Roman"/>
          <w:szCs w:val="20"/>
        </w:rPr>
      </w:pP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FSLA Status:</w:t>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ab/>
      </w:r>
      <w:r w:rsidRPr="00496FA4">
        <w:rPr>
          <w:rFonts w:ascii="Book Antiqua" w:eastAsia="Times New Roman" w:hAnsi="Book Antiqua" w:cs="Times New Roman"/>
        </w:rPr>
        <w:t>Exempt</w:t>
      </w:r>
      <w:r w:rsidRPr="00496FA4">
        <w:rPr>
          <w:rFonts w:ascii="Book Antiqua" w:eastAsia="Times New Roman" w:hAnsi="Book Antiqua" w:cs="Times New Roman"/>
          <w:szCs w:val="20"/>
        </w:rPr>
        <w:tab/>
      </w:r>
    </w:p>
    <w:p w:rsidR="00496FA4" w:rsidRPr="00496FA4" w:rsidRDefault="00496FA4" w:rsidP="00496FA4">
      <w:pPr>
        <w:widowControl w:val="0"/>
        <w:autoSpaceDE w:val="0"/>
        <w:autoSpaceDN w:val="0"/>
        <w:adjustRightInd w:val="0"/>
        <w:spacing w:after="0" w:line="240" w:lineRule="auto"/>
        <w:ind w:left="7" w:right="14"/>
        <w:jc w:val="both"/>
        <w:rPr>
          <w:rFonts w:ascii="Book Antiqua" w:eastAsia="Times New Roman" w:hAnsi="Book Antiqua" w:cs="Times New Roman"/>
          <w:sz w:val="20"/>
          <w:szCs w:val="20"/>
          <w:lang w:bidi="he-IL"/>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POSITION SUMMARY:</w:t>
      </w:r>
      <w:r w:rsidRPr="00496FA4">
        <w:rPr>
          <w:rFonts w:ascii="Book Antiqua" w:eastAsia="Times New Roman" w:hAnsi="Book Antiqua" w:cs="Times New Roman"/>
          <w:sz w:val="20"/>
          <w:szCs w:val="20"/>
        </w:rPr>
        <w:t xml:space="preserve"> Coordinates and supervises the lending and related deposit/fee income act</w:t>
      </w:r>
      <w:r w:rsidR="00FD785F">
        <w:rPr>
          <w:rFonts w:ascii="Book Antiqua" w:eastAsia="Times New Roman" w:hAnsi="Book Antiqua" w:cs="Times New Roman"/>
          <w:sz w:val="20"/>
          <w:szCs w:val="20"/>
        </w:rPr>
        <w:t xml:space="preserve">ivities of a team of Commercial, </w:t>
      </w:r>
      <w:r w:rsidR="00A161DA">
        <w:rPr>
          <w:rFonts w:ascii="Book Antiqua" w:eastAsia="Times New Roman" w:hAnsi="Book Antiqua" w:cs="Times New Roman"/>
          <w:sz w:val="20"/>
          <w:szCs w:val="20"/>
        </w:rPr>
        <w:t xml:space="preserve">Ag </w:t>
      </w:r>
      <w:r w:rsidR="00FD785F">
        <w:rPr>
          <w:rFonts w:ascii="Book Antiqua" w:eastAsia="Times New Roman" w:hAnsi="Book Antiqua" w:cs="Times New Roman"/>
          <w:sz w:val="20"/>
          <w:szCs w:val="20"/>
        </w:rPr>
        <w:t xml:space="preserve">or Mortgage/Consumer </w:t>
      </w:r>
      <w:r w:rsidR="00A161DA">
        <w:rPr>
          <w:rFonts w:ascii="Book Antiqua" w:eastAsia="Times New Roman" w:hAnsi="Book Antiqua" w:cs="Times New Roman"/>
          <w:sz w:val="20"/>
          <w:szCs w:val="20"/>
        </w:rPr>
        <w:t>B</w:t>
      </w:r>
      <w:r w:rsidRPr="00496FA4">
        <w:rPr>
          <w:rFonts w:ascii="Book Antiqua" w:eastAsia="Times New Roman" w:hAnsi="Book Antiqua" w:cs="Times New Roman"/>
          <w:sz w:val="20"/>
          <w:szCs w:val="20"/>
        </w:rPr>
        <w:t xml:space="preserve">ankers in accordance with the bank’s strategic plan, credit culture and core values.   Assists direct reports with complex account relationships and guides less experienced members of the team in matters relating to credit policy and financing arrangements.  Approves credit beyond the lending limits of individual bankers and/or coaches the loan committee presentation. Establishes, maximizes and maintains positive relationships with existing and potential customers.  Coaches and develops bankers to develop new business and maintain/maximize existing portfolios. Ensures that credit quality guidelines are met/monitored. Contributes to a cohesive staffing team within the </w:t>
      </w:r>
      <w:r w:rsidR="00A161DA">
        <w:rPr>
          <w:rFonts w:ascii="Book Antiqua" w:eastAsia="Times New Roman" w:hAnsi="Book Antiqua" w:cs="Times New Roman"/>
          <w:sz w:val="20"/>
          <w:szCs w:val="20"/>
        </w:rPr>
        <w:t xml:space="preserve">Region.  Travels between </w:t>
      </w:r>
      <w:r w:rsidRPr="00496FA4">
        <w:rPr>
          <w:rFonts w:ascii="Book Antiqua" w:eastAsia="Times New Roman" w:hAnsi="Book Antiqua" w:cs="Times New Roman"/>
          <w:sz w:val="20"/>
          <w:szCs w:val="20"/>
        </w:rPr>
        <w:t>locations, as necessary.</w:t>
      </w:r>
    </w:p>
    <w:p w:rsidR="00496FA4" w:rsidRDefault="00496FA4" w:rsidP="00496FA4">
      <w:pPr>
        <w:overflowPunct w:val="0"/>
        <w:autoSpaceDE w:val="0"/>
        <w:autoSpaceDN w:val="0"/>
        <w:adjustRightInd w:val="0"/>
        <w:spacing w:before="180" w:after="0" w:line="240" w:lineRule="auto"/>
        <w:ind w:left="360" w:hanging="360"/>
        <w:jc w:val="both"/>
        <w:textAlignment w:val="baseline"/>
        <w:rPr>
          <w:rFonts w:ascii="Book Antiqua" w:eastAsia="Times New Roman" w:hAnsi="Book Antiqua" w:cs="Times New Roman"/>
          <w:b/>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PRIMARY ACCOUNTABILITIES AND RESPONSIBILITIES:</w:t>
      </w:r>
      <w:r w:rsidRPr="00496FA4">
        <w:rPr>
          <w:rFonts w:ascii="Book Antiqua" w:eastAsia="Times New Roman" w:hAnsi="Book Antiqua" w:cs="Times New Roman"/>
          <w:b/>
          <w14:shadow w14:blurRad="50800" w14:dist="38100" w14:dir="2700000" w14:sx="100000" w14:sy="100000" w14:kx="0" w14:ky="0" w14:algn="tl">
            <w14:srgbClr w14:val="000000">
              <w14:alpha w14:val="60000"/>
            </w14:srgbClr>
          </w14:shadow>
        </w:rPr>
        <w:t xml:space="preserve">  (95%)</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496FA4">
        <w:rPr>
          <w:rFonts w:ascii="Book Antiqua" w:eastAsia="Times New Roman" w:hAnsi="Book Antiqua" w:cs="Times New Roman"/>
          <w:b/>
          <w:sz w:val="18"/>
          <w:szCs w:val="18"/>
          <w:lang w:bidi="he-IL"/>
        </w:rPr>
        <w:t>(15%)</w:t>
      </w:r>
      <w:r>
        <w:rPr>
          <w:rFonts w:ascii="Book Antiqua" w:eastAsia="Times New Roman" w:hAnsi="Book Antiqua" w:cs="Times New Roman"/>
          <w:sz w:val="20"/>
          <w:szCs w:val="20"/>
          <w:lang w:bidi="he-IL"/>
        </w:rPr>
        <w:tab/>
        <w:t>1</w:t>
      </w:r>
      <w:r w:rsidRPr="00496FA4">
        <w:rPr>
          <w:rFonts w:ascii="Book Antiqua" w:eastAsia="Times New Roman" w:hAnsi="Book Antiqua" w:cs="Times New Roman"/>
          <w:sz w:val="20"/>
          <w:szCs w:val="20"/>
          <w:lang w:bidi="he-IL"/>
        </w:rPr>
        <w:t>.</w:t>
      </w:r>
      <w:r w:rsidRPr="00496FA4">
        <w:rPr>
          <w:rFonts w:ascii="Book Antiqua" w:eastAsia="Times New Roman" w:hAnsi="Book Antiqua" w:cs="Times New Roman"/>
          <w:sz w:val="20"/>
          <w:szCs w:val="20"/>
          <w:lang w:bidi="he-IL"/>
        </w:rPr>
        <w:tab/>
      </w:r>
      <w:r w:rsidRPr="00496FA4">
        <w:rPr>
          <w:rFonts w:ascii="Book Antiqua" w:eastAsia="Times New Roman" w:hAnsi="Book Antiqua" w:cs="Times New Roman"/>
          <w:sz w:val="20"/>
          <w:szCs w:val="20"/>
        </w:rPr>
        <w:t xml:space="preserve">Coaches and develops direct report employees, including career development plans and systemic succession planning. Sets goals and evaluates individual performance. Works with </w:t>
      </w:r>
      <w:r w:rsidR="00A161DA">
        <w:rPr>
          <w:rFonts w:ascii="Book Antiqua" w:eastAsia="Times New Roman" w:hAnsi="Book Antiqua" w:cs="Times New Roman"/>
          <w:sz w:val="20"/>
          <w:szCs w:val="20"/>
        </w:rPr>
        <w:t>Management T</w:t>
      </w:r>
      <w:r w:rsidRPr="00496FA4">
        <w:rPr>
          <w:rFonts w:ascii="Book Antiqua" w:eastAsia="Times New Roman" w:hAnsi="Book Antiqua" w:cs="Times New Roman"/>
          <w:sz w:val="20"/>
          <w:szCs w:val="20"/>
        </w:rPr>
        <w:t xml:space="preserve">eam to build culture characterized by teamwork, high morale and retention of valued employees. Assures effective </w:t>
      </w:r>
      <w:proofErr w:type="spellStart"/>
      <w:r w:rsidRPr="00496FA4">
        <w:rPr>
          <w:rFonts w:ascii="Book Antiqua" w:eastAsia="Times New Roman" w:hAnsi="Book Antiqua" w:cs="Times New Roman"/>
          <w:sz w:val="20"/>
          <w:szCs w:val="20"/>
        </w:rPr>
        <w:t>bankwide</w:t>
      </w:r>
      <w:proofErr w:type="spellEnd"/>
      <w:r w:rsidRPr="00496FA4">
        <w:rPr>
          <w:rFonts w:ascii="Book Antiqua" w:eastAsia="Times New Roman" w:hAnsi="Book Antiqua" w:cs="Times New Roman"/>
          <w:sz w:val="20"/>
          <w:szCs w:val="20"/>
        </w:rPr>
        <w:t xml:space="preserve"> communication. Regularly communicates policies and goals.</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5B0892">
        <w:rPr>
          <w:rFonts w:ascii="Book Antiqua" w:eastAsia="Times New Roman" w:hAnsi="Book Antiqua" w:cs="Times New Roman"/>
          <w:b/>
          <w:sz w:val="18"/>
          <w:szCs w:val="18"/>
          <w:lang w:bidi="he-IL"/>
        </w:rPr>
        <w:t>(15%)</w:t>
      </w:r>
      <w:r>
        <w:rPr>
          <w:rFonts w:ascii="Book Antiqua" w:eastAsia="Times New Roman" w:hAnsi="Book Antiqua" w:cs="Times New Roman"/>
          <w:sz w:val="20"/>
          <w:szCs w:val="20"/>
          <w:lang w:bidi="he-IL"/>
        </w:rPr>
        <w:tab/>
        <w:t xml:space="preserve"> 2</w:t>
      </w:r>
      <w:r w:rsidRPr="00496FA4">
        <w:rPr>
          <w:rFonts w:ascii="Book Antiqua" w:eastAsia="Times New Roman" w:hAnsi="Book Antiqua" w:cs="Times New Roman"/>
          <w:sz w:val="20"/>
          <w:szCs w:val="20"/>
          <w:lang w:bidi="he-IL"/>
        </w:rPr>
        <w:t>.</w:t>
      </w:r>
      <w:r w:rsidRPr="00496FA4">
        <w:rPr>
          <w:rFonts w:ascii="Book Antiqua" w:eastAsia="Times New Roman" w:hAnsi="Book Antiqua" w:cs="Times New Roman"/>
          <w:sz w:val="20"/>
          <w:szCs w:val="20"/>
          <w:lang w:bidi="he-IL"/>
        </w:rPr>
        <w:tab/>
        <w:t xml:space="preserve">Maintains a portfolio of existing customers and “downloads/delegates” relationships as needed to accommodate annual new business.  </w:t>
      </w:r>
      <w:r w:rsidRPr="00496FA4">
        <w:rPr>
          <w:rFonts w:ascii="Book Antiqua" w:eastAsia="Times New Roman" w:hAnsi="Book Antiqua" w:cs="Times New Roman"/>
          <w:sz w:val="20"/>
          <w:szCs w:val="20"/>
        </w:rPr>
        <w:t>Ensures that all needed data and information is received in accordance with policy and compliance.   Working with Credit Administration and Loan Operations, ensures that applicant data is analyzed to determine feasibility of granting loan.  Corresponds with/ or interviews applicant or creditor to resolve questions regarding application information.</w:t>
      </w:r>
      <w:r w:rsidRPr="00496FA4">
        <w:rPr>
          <w:rFonts w:ascii="Book Antiqua" w:eastAsia="Times New Roman" w:hAnsi="Book Antiqua" w:cs="Times New Roman"/>
          <w:sz w:val="20"/>
          <w:szCs w:val="20"/>
          <w:lang w:bidi="he-IL"/>
        </w:rPr>
        <w:t xml:space="preserve"> </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496FA4">
        <w:rPr>
          <w:rFonts w:ascii="Book Antiqua" w:eastAsia="Times New Roman" w:hAnsi="Book Antiqua" w:cs="Times New Roman"/>
          <w:b/>
          <w:sz w:val="18"/>
          <w:szCs w:val="18"/>
          <w:lang w:bidi="he-IL"/>
        </w:rPr>
        <w:t>(15%)</w:t>
      </w:r>
      <w:r w:rsidR="00FD785F">
        <w:rPr>
          <w:rFonts w:ascii="Book Antiqua" w:eastAsia="Times New Roman" w:hAnsi="Book Antiqua" w:cs="Times New Roman"/>
          <w:sz w:val="20"/>
          <w:szCs w:val="20"/>
          <w:lang w:bidi="he-IL"/>
        </w:rPr>
        <w:tab/>
        <w:t>3.</w:t>
      </w:r>
      <w:r w:rsidR="00FD785F">
        <w:rPr>
          <w:rFonts w:ascii="Book Antiqua" w:eastAsia="Times New Roman" w:hAnsi="Book Antiqua" w:cs="Times New Roman"/>
          <w:sz w:val="20"/>
          <w:szCs w:val="20"/>
          <w:lang w:bidi="he-IL"/>
        </w:rPr>
        <w:tab/>
        <w:t xml:space="preserve">With Commercial, </w:t>
      </w:r>
      <w:r>
        <w:rPr>
          <w:rFonts w:ascii="Book Antiqua" w:eastAsia="Times New Roman" w:hAnsi="Book Antiqua" w:cs="Times New Roman"/>
          <w:sz w:val="20"/>
          <w:szCs w:val="20"/>
          <w:lang w:bidi="he-IL"/>
        </w:rPr>
        <w:t xml:space="preserve">Ag </w:t>
      </w:r>
      <w:r w:rsidR="00FD785F">
        <w:rPr>
          <w:rFonts w:ascii="Book Antiqua" w:eastAsia="Times New Roman" w:hAnsi="Book Antiqua" w:cs="Times New Roman"/>
          <w:sz w:val="20"/>
          <w:szCs w:val="20"/>
          <w:lang w:bidi="he-IL"/>
        </w:rPr>
        <w:t xml:space="preserve">or Consumer </w:t>
      </w:r>
      <w:r>
        <w:rPr>
          <w:rFonts w:ascii="Book Antiqua" w:eastAsia="Times New Roman" w:hAnsi="Book Antiqua" w:cs="Times New Roman"/>
          <w:sz w:val="20"/>
          <w:szCs w:val="20"/>
          <w:lang w:bidi="he-IL"/>
        </w:rPr>
        <w:t>Banking Leader</w:t>
      </w:r>
      <w:r w:rsidRPr="00496FA4">
        <w:rPr>
          <w:rFonts w:ascii="Book Antiqua" w:eastAsia="Times New Roman" w:hAnsi="Book Antiqua" w:cs="Times New Roman"/>
          <w:sz w:val="20"/>
          <w:szCs w:val="20"/>
          <w:lang w:bidi="he-IL"/>
        </w:rPr>
        <w:t xml:space="preserve"> d</w:t>
      </w:r>
      <w:r w:rsidRPr="00496FA4">
        <w:rPr>
          <w:rFonts w:ascii="Book Antiqua" w:eastAsia="Times New Roman" w:hAnsi="Book Antiqua" w:cs="Times New Roman"/>
          <w:sz w:val="20"/>
          <w:szCs w:val="20"/>
        </w:rPr>
        <w:t xml:space="preserve">irects and participates in </w:t>
      </w:r>
      <w:r>
        <w:rPr>
          <w:rFonts w:ascii="Book Antiqua" w:eastAsia="Times New Roman" w:hAnsi="Book Antiqua" w:cs="Times New Roman"/>
          <w:sz w:val="20"/>
          <w:szCs w:val="20"/>
        </w:rPr>
        <w:t xml:space="preserve">the establishment of commercial or </w:t>
      </w:r>
      <w:r w:rsidRPr="00496FA4">
        <w:rPr>
          <w:rFonts w:ascii="Book Antiqua" w:eastAsia="Times New Roman" w:hAnsi="Book Antiqua" w:cs="Times New Roman"/>
          <w:sz w:val="20"/>
          <w:szCs w:val="20"/>
        </w:rPr>
        <w:t xml:space="preserve">agricultural lending goals for region in compliance with overall Bank growth and profitability objectives. Implements lending policies, programs, and operating plans to assure achievement of established lending goals and objectives.  </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496FA4">
        <w:rPr>
          <w:rFonts w:ascii="Book Antiqua" w:eastAsia="Times New Roman" w:hAnsi="Book Antiqua" w:cs="Times New Roman"/>
          <w:b/>
          <w:sz w:val="18"/>
          <w:szCs w:val="18"/>
          <w:lang w:bidi="he-IL"/>
        </w:rPr>
        <w:t>(</w:t>
      </w:r>
      <w:r w:rsidR="00564297">
        <w:rPr>
          <w:rFonts w:ascii="Book Antiqua" w:eastAsia="Times New Roman" w:hAnsi="Book Antiqua" w:cs="Times New Roman"/>
          <w:b/>
          <w:sz w:val="18"/>
          <w:szCs w:val="18"/>
          <w:lang w:bidi="he-IL"/>
        </w:rPr>
        <w:t>15%)</w:t>
      </w:r>
      <w:r>
        <w:rPr>
          <w:rFonts w:ascii="Book Antiqua" w:eastAsia="Times New Roman" w:hAnsi="Book Antiqua" w:cs="Times New Roman"/>
          <w:sz w:val="20"/>
          <w:szCs w:val="20"/>
          <w:lang w:bidi="he-IL"/>
        </w:rPr>
        <w:tab/>
        <w:t>4</w:t>
      </w:r>
      <w:r w:rsidRPr="00496FA4">
        <w:rPr>
          <w:rFonts w:ascii="Book Antiqua" w:eastAsia="Times New Roman" w:hAnsi="Book Antiqua" w:cs="Times New Roman"/>
          <w:sz w:val="20"/>
          <w:szCs w:val="20"/>
          <w:lang w:bidi="he-IL"/>
        </w:rPr>
        <w:t>.</w:t>
      </w:r>
      <w:r w:rsidRPr="00496FA4">
        <w:rPr>
          <w:rFonts w:ascii="Book Antiqua" w:eastAsia="Times New Roman" w:hAnsi="Book Antiqua" w:cs="Times New Roman"/>
          <w:sz w:val="20"/>
          <w:szCs w:val="20"/>
          <w:lang w:bidi="he-IL"/>
        </w:rPr>
        <w:tab/>
        <w:t xml:space="preserve">Actively develops new business.  </w:t>
      </w:r>
      <w:r w:rsidRPr="00496FA4">
        <w:rPr>
          <w:rFonts w:ascii="Book Antiqua" w:eastAsia="Times New Roman" w:hAnsi="Book Antiqua" w:cs="Times New Roman"/>
          <w:sz w:val="20"/>
          <w:szCs w:val="20"/>
        </w:rPr>
        <w:t>Keeps abreast of pertinent market and regulatory developments and identifies current and potential lending markets. Develops and implements plans and programs to respond to those developments and target desired markets, including government sponsored programs.</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496FA4">
        <w:rPr>
          <w:rFonts w:ascii="Book Antiqua" w:eastAsia="Times New Roman" w:hAnsi="Book Antiqua" w:cs="Times New Roman"/>
          <w:b/>
          <w:sz w:val="18"/>
          <w:szCs w:val="18"/>
          <w:lang w:bidi="he-IL"/>
        </w:rPr>
        <w:t>(15%)</w:t>
      </w:r>
      <w:r>
        <w:rPr>
          <w:rFonts w:ascii="Book Antiqua" w:eastAsia="Times New Roman" w:hAnsi="Book Antiqua" w:cs="Times New Roman"/>
          <w:sz w:val="20"/>
          <w:szCs w:val="20"/>
          <w:lang w:bidi="he-IL"/>
        </w:rPr>
        <w:tab/>
        <w:t>5</w:t>
      </w:r>
      <w:r w:rsidRPr="00496FA4">
        <w:rPr>
          <w:rFonts w:ascii="Book Antiqua" w:eastAsia="Times New Roman" w:hAnsi="Book Antiqua" w:cs="Times New Roman"/>
          <w:sz w:val="20"/>
          <w:szCs w:val="20"/>
          <w:lang w:bidi="he-IL"/>
        </w:rPr>
        <w:t>.</w:t>
      </w:r>
      <w:r w:rsidRPr="00496FA4">
        <w:rPr>
          <w:rFonts w:ascii="Book Antiqua" w:eastAsia="Times New Roman" w:hAnsi="Book Antiqua" w:cs="Times New Roman"/>
          <w:sz w:val="20"/>
          <w:szCs w:val="20"/>
          <w:lang w:bidi="he-IL"/>
        </w:rPr>
        <w:tab/>
        <w:t>Ensures all loans are originated, processed, closed and serviced in accordance with established lending policies and regulatory requirements. Assists and promotes the centralization of credit administration and loan operations, ensuring the customer service quality is not compromised.</w:t>
      </w:r>
    </w:p>
    <w:p w:rsidR="00496FA4" w:rsidRPr="00496FA4"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sz w:val="20"/>
          <w:szCs w:val="20"/>
          <w:lang w:bidi="he-IL"/>
        </w:rPr>
      </w:pPr>
      <w:r w:rsidRPr="00496FA4">
        <w:rPr>
          <w:rFonts w:ascii="Book Antiqua" w:eastAsia="Times New Roman" w:hAnsi="Book Antiqua" w:cs="Times New Roman"/>
          <w:b/>
          <w:sz w:val="18"/>
          <w:szCs w:val="18"/>
          <w:lang w:bidi="he-IL"/>
        </w:rPr>
        <w:t xml:space="preserve"> (10%)</w:t>
      </w:r>
      <w:r w:rsidRPr="00496FA4">
        <w:rPr>
          <w:rFonts w:ascii="Book Antiqua" w:eastAsia="Times New Roman" w:hAnsi="Book Antiqua" w:cs="Times New Roman"/>
          <w:sz w:val="20"/>
          <w:szCs w:val="20"/>
          <w:lang w:bidi="he-IL"/>
        </w:rPr>
        <w:tab/>
        <w:t xml:space="preserve"> 6.</w:t>
      </w:r>
      <w:r w:rsidRPr="00496FA4">
        <w:rPr>
          <w:rFonts w:ascii="Book Antiqua" w:eastAsia="Times New Roman" w:hAnsi="Book Antiqua" w:cs="Times New Roman"/>
          <w:sz w:val="20"/>
          <w:szCs w:val="20"/>
          <w:lang w:bidi="he-IL"/>
        </w:rPr>
        <w:tab/>
      </w:r>
      <w:r w:rsidRPr="00496FA4">
        <w:rPr>
          <w:rFonts w:ascii="Book Antiqua" w:eastAsia="Times New Roman" w:hAnsi="Book Antiqua" w:cs="Times New Roman"/>
          <w:sz w:val="20"/>
          <w:szCs w:val="20"/>
        </w:rPr>
        <w:t xml:space="preserve">Facilitates negotiation with customer, both new and existing, according to established standards, such as fees, loan repayment options, and other credit terms.  Refers and/or </w:t>
      </w:r>
      <w:r w:rsidRPr="00496FA4">
        <w:rPr>
          <w:rFonts w:ascii="Book Antiqua" w:eastAsia="Times New Roman" w:hAnsi="Book Antiqua" w:cs="Times New Roman"/>
          <w:sz w:val="20"/>
          <w:szCs w:val="20"/>
        </w:rPr>
        <w:lastRenderedPageBreak/>
        <w:t xml:space="preserve">presents loans to loan committee for approval in excess of  individual  loan approval authority. Ensures loan agreements are complete and accurate according to policy. Assures timely loan closing and funding activities. </w:t>
      </w:r>
      <w:r w:rsidRPr="00496FA4">
        <w:rPr>
          <w:rFonts w:ascii="Book Antiqua" w:eastAsia="Times New Roman" w:hAnsi="Book Antiqua" w:cs="Times New Roman"/>
          <w:sz w:val="20"/>
          <w:szCs w:val="20"/>
          <w:lang w:bidi="he-IL"/>
        </w:rPr>
        <w:t xml:space="preserve"> </w:t>
      </w:r>
    </w:p>
    <w:p w:rsidR="00496FA4" w:rsidRPr="005B0892" w:rsidRDefault="00496FA4" w:rsidP="00496FA4">
      <w:pPr>
        <w:widowControl w:val="0"/>
        <w:tabs>
          <w:tab w:val="left" w:pos="0"/>
          <w:tab w:val="left" w:pos="360"/>
        </w:tabs>
        <w:autoSpaceDE w:val="0"/>
        <w:autoSpaceDN w:val="0"/>
        <w:adjustRightInd w:val="0"/>
        <w:spacing w:before="120" w:after="0" w:line="240" w:lineRule="auto"/>
        <w:ind w:left="360" w:right="14" w:hanging="960"/>
        <w:jc w:val="both"/>
        <w:rPr>
          <w:rFonts w:ascii="Book Antiqua" w:eastAsia="Times New Roman" w:hAnsi="Book Antiqua" w:cs="Times New Roman"/>
          <w:b/>
          <w14:shadow w14:blurRad="50800" w14:dist="38100" w14:dir="2700000" w14:sx="100000" w14:sy="100000" w14:kx="0" w14:ky="0" w14:algn="tl">
            <w14:srgbClr w14:val="000000">
              <w14:alpha w14:val="60000"/>
            </w14:srgbClr>
          </w14:shadow>
        </w:rPr>
      </w:pPr>
      <w:r w:rsidRPr="005B0892">
        <w:rPr>
          <w:rFonts w:ascii="Book Antiqua" w:eastAsia="Times New Roman" w:hAnsi="Book Antiqua" w:cs="Times New Roman"/>
          <w:b/>
          <w:sz w:val="18"/>
          <w:szCs w:val="18"/>
          <w:lang w:bidi="he-IL"/>
        </w:rPr>
        <w:t>(10%)</w:t>
      </w:r>
      <w:r w:rsidRPr="005B0892">
        <w:rPr>
          <w:rFonts w:ascii="Book Antiqua" w:eastAsia="Times New Roman" w:hAnsi="Book Antiqua" w:cs="Times New Roman"/>
          <w:sz w:val="20"/>
          <w:szCs w:val="20"/>
          <w:lang w:bidi="he-IL"/>
        </w:rPr>
        <w:tab/>
        <w:t xml:space="preserve"> 7.</w:t>
      </w:r>
      <w:r w:rsidRPr="005B0892">
        <w:rPr>
          <w:rFonts w:ascii="Book Antiqua" w:eastAsia="Times New Roman" w:hAnsi="Book Antiqua" w:cs="Times New Roman"/>
          <w:sz w:val="20"/>
          <w:szCs w:val="20"/>
          <w:lang w:bidi="he-IL"/>
        </w:rPr>
        <w:tab/>
        <w:t xml:space="preserve">Actively involved in community to promote Bank and </w:t>
      </w:r>
      <w:r w:rsidR="00A161DA" w:rsidRPr="005B0892">
        <w:rPr>
          <w:rFonts w:ascii="Book Antiqua" w:eastAsia="Times New Roman" w:hAnsi="Book Antiqua" w:cs="Times New Roman"/>
          <w:sz w:val="20"/>
          <w:szCs w:val="20"/>
          <w:lang w:bidi="he-IL"/>
        </w:rPr>
        <w:t xml:space="preserve">assists </w:t>
      </w:r>
      <w:r w:rsidRPr="005B0892">
        <w:rPr>
          <w:rFonts w:ascii="Book Antiqua" w:eastAsia="Times New Roman" w:hAnsi="Book Antiqua" w:cs="Times New Roman"/>
          <w:sz w:val="20"/>
          <w:szCs w:val="20"/>
          <w:lang w:bidi="he-IL"/>
        </w:rPr>
        <w:t>in making</w:t>
      </w:r>
      <w:r w:rsidR="00A161DA" w:rsidRPr="005B0892">
        <w:rPr>
          <w:rFonts w:ascii="Book Antiqua" w:eastAsia="Times New Roman" w:hAnsi="Book Antiqua" w:cs="Times New Roman"/>
          <w:sz w:val="20"/>
          <w:szCs w:val="20"/>
          <w:lang w:bidi="he-IL"/>
        </w:rPr>
        <w:t xml:space="preserve"> community directed</w:t>
      </w:r>
      <w:r w:rsidRPr="005B0892">
        <w:rPr>
          <w:rFonts w:ascii="Book Antiqua" w:eastAsia="Times New Roman" w:hAnsi="Book Antiqua" w:cs="Times New Roman"/>
          <w:sz w:val="20"/>
          <w:szCs w:val="20"/>
          <w:lang w:bidi="he-IL"/>
        </w:rPr>
        <w:t xml:space="preserve"> decisio</w:t>
      </w:r>
      <w:r w:rsidR="00FD785F">
        <w:rPr>
          <w:rFonts w:ascii="Book Antiqua" w:eastAsia="Times New Roman" w:hAnsi="Book Antiqua" w:cs="Times New Roman"/>
          <w:sz w:val="20"/>
          <w:szCs w:val="20"/>
          <w:lang w:bidi="he-IL"/>
        </w:rPr>
        <w:t xml:space="preserve">ns in tandem with Commercial, </w:t>
      </w:r>
      <w:r w:rsidRPr="005B0892">
        <w:rPr>
          <w:rFonts w:ascii="Book Antiqua" w:eastAsia="Times New Roman" w:hAnsi="Book Antiqua" w:cs="Times New Roman"/>
          <w:sz w:val="20"/>
          <w:szCs w:val="20"/>
          <w:lang w:bidi="he-IL"/>
        </w:rPr>
        <w:t xml:space="preserve">Ag </w:t>
      </w:r>
      <w:r w:rsidR="00FD785F">
        <w:rPr>
          <w:rFonts w:ascii="Book Antiqua" w:eastAsia="Times New Roman" w:hAnsi="Book Antiqua" w:cs="Times New Roman"/>
          <w:sz w:val="20"/>
          <w:szCs w:val="20"/>
          <w:lang w:bidi="he-IL"/>
        </w:rPr>
        <w:t xml:space="preserve">or Consumer </w:t>
      </w:r>
      <w:r w:rsidRPr="005B0892">
        <w:rPr>
          <w:rFonts w:ascii="Book Antiqua" w:eastAsia="Times New Roman" w:hAnsi="Book Antiqua" w:cs="Times New Roman"/>
          <w:sz w:val="20"/>
          <w:szCs w:val="20"/>
          <w:lang w:bidi="he-IL"/>
        </w:rPr>
        <w:t>Banking Leader.</w:t>
      </w:r>
    </w:p>
    <w:p w:rsidR="00496FA4" w:rsidRDefault="00496FA4" w:rsidP="00496FA4">
      <w:pPr>
        <w:tabs>
          <w:tab w:val="right" w:pos="8640"/>
        </w:tabs>
        <w:overflowPunct w:val="0"/>
        <w:autoSpaceDE w:val="0"/>
        <w:autoSpaceDN w:val="0"/>
        <w:adjustRightInd w:val="0"/>
        <w:spacing w:before="180" w:after="0" w:line="240" w:lineRule="auto"/>
        <w:jc w:val="both"/>
        <w:textAlignment w:val="baseline"/>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pPr>
    </w:p>
    <w:p w:rsidR="00496FA4" w:rsidRPr="00496FA4" w:rsidRDefault="00496FA4" w:rsidP="00496FA4">
      <w:pPr>
        <w:tabs>
          <w:tab w:val="right" w:pos="8640"/>
        </w:tabs>
        <w:overflowPunct w:val="0"/>
        <w:autoSpaceDE w:val="0"/>
        <w:autoSpaceDN w:val="0"/>
        <w:adjustRightInd w:val="0"/>
        <w:spacing w:before="180" w:after="0" w:line="240" w:lineRule="auto"/>
        <w:jc w:val="both"/>
        <w:textAlignment w:val="baseline"/>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SECONDARY DUTIES AND RESPONSIBILITIES:  (5%)</w:t>
      </w:r>
    </w:p>
    <w:p w:rsidR="00496FA4" w:rsidRPr="00496FA4" w:rsidRDefault="00496FA4" w:rsidP="00496FA4">
      <w:pPr>
        <w:numPr>
          <w:ilvl w:val="0"/>
          <w:numId w:val="3"/>
        </w:numPr>
        <w:overflowPunct w:val="0"/>
        <w:autoSpaceDE w:val="0"/>
        <w:autoSpaceDN w:val="0"/>
        <w:adjustRightInd w:val="0"/>
        <w:spacing w:before="120"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sz w:val="20"/>
          <w:szCs w:val="20"/>
        </w:rPr>
        <w:t>Monitors and participates in collection efforts of the bankers to assure timely collection of all delinquent accounts. Provides direction and assistance, as needed or requested, in collecting seriously delinquent loans or in developing revised loan repayment terms or schedules.  May assist with Workout, if necessary.</w:t>
      </w:r>
    </w:p>
    <w:p w:rsidR="00496FA4" w:rsidRPr="00496FA4" w:rsidRDefault="00496FA4" w:rsidP="00496FA4">
      <w:pPr>
        <w:numPr>
          <w:ilvl w:val="0"/>
          <w:numId w:val="3"/>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sz w:val="20"/>
          <w:szCs w:val="20"/>
          <w:lang w:bidi="he-IL"/>
        </w:rPr>
        <w:t>Represents the Bank in industry and professional associations, community organizations, local business groups, etc., and promotes the Bank's favorable image.</w:t>
      </w:r>
    </w:p>
    <w:p w:rsidR="00496FA4" w:rsidRPr="00496FA4" w:rsidRDefault="00496FA4" w:rsidP="00496FA4">
      <w:pPr>
        <w:numPr>
          <w:ilvl w:val="0"/>
          <w:numId w:val="3"/>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Other duties as may be assigned.</w:t>
      </w:r>
    </w:p>
    <w:p w:rsidR="00496FA4" w:rsidRPr="00496FA4" w:rsidRDefault="00496FA4" w:rsidP="00496FA4">
      <w:pPr>
        <w:overflowPunct w:val="0"/>
        <w:autoSpaceDE w:val="0"/>
        <w:autoSpaceDN w:val="0"/>
        <w:adjustRightInd w:val="0"/>
        <w:spacing w:before="120" w:after="0" w:line="240" w:lineRule="auto"/>
        <w:jc w:val="both"/>
        <w:textAlignment w:val="baseline"/>
        <w:rPr>
          <w:rFonts w:ascii="Book Antiqua" w:eastAsia="Times New Roman" w:hAnsi="Book Antiqua" w:cs="Times New Roman"/>
          <w:i/>
          <w:color w:val="000000"/>
          <w:sz w:val="18"/>
          <w:szCs w:val="20"/>
        </w:rPr>
      </w:pPr>
      <w:r w:rsidRPr="00496FA4">
        <w:rPr>
          <w:rFonts w:ascii="Book Antiqua" w:eastAsia="Times New Roman" w:hAnsi="Book Antiqua" w:cs="Times New Roman"/>
          <w:i/>
          <w:color w:val="000000"/>
          <w:sz w:val="18"/>
          <w:szCs w:val="20"/>
        </w:rPr>
        <w:t xml:space="preserve">The statements contained in this job description describe the general nature and level of work being performed by the person accepting this role. “Secondary Duties and Responsibilities” are considered incidental or secondary to the overall purpose of the job. This job description does not state or imply the only duties and responsibilities assigned to this job. Employees holding this job will be required to perform any other job-related duties requested by management. All job requirements are subject to possible modification to reasonably accommodate individuals with a disability. </w:t>
      </w:r>
    </w:p>
    <w:p w:rsidR="00496FA4" w:rsidRPr="00496FA4" w:rsidRDefault="00496FA4" w:rsidP="00496FA4">
      <w:pPr>
        <w:overflowPunct w:val="0"/>
        <w:autoSpaceDE w:val="0"/>
        <w:autoSpaceDN w:val="0"/>
        <w:adjustRightInd w:val="0"/>
        <w:spacing w:before="120" w:after="0" w:line="240" w:lineRule="auto"/>
        <w:jc w:val="both"/>
        <w:textAlignment w:val="baseline"/>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MANAGEMENT SPECIFIC:</w:t>
      </w:r>
    </w:p>
    <w:p w:rsidR="00496FA4" w:rsidRPr="00496FA4" w:rsidRDefault="00496FA4" w:rsidP="00496FA4">
      <w:pPr>
        <w:numPr>
          <w:ilvl w:val="0"/>
          <w:numId w:val="5"/>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Ensures that sales employees have clear goals and responsibilities consistent with bank culture and core values.</w:t>
      </w:r>
    </w:p>
    <w:p w:rsidR="00496FA4" w:rsidRPr="00496FA4" w:rsidRDefault="00496FA4" w:rsidP="00496FA4">
      <w:pPr>
        <w:numPr>
          <w:ilvl w:val="0"/>
          <w:numId w:val="5"/>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Supports the ongoing implementation of the Performance Management system, utilizing tools and attending training sessions.</w:t>
      </w:r>
    </w:p>
    <w:p w:rsidR="00496FA4" w:rsidRPr="00496FA4" w:rsidRDefault="00496FA4" w:rsidP="00496FA4">
      <w:pPr>
        <w:numPr>
          <w:ilvl w:val="0"/>
          <w:numId w:val="5"/>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Works with direct reports to set performance standards that are specific and measurable.</w:t>
      </w:r>
    </w:p>
    <w:p w:rsidR="00496FA4" w:rsidRPr="00496FA4" w:rsidRDefault="00496FA4" w:rsidP="00496FA4">
      <w:pPr>
        <w:numPr>
          <w:ilvl w:val="0"/>
          <w:numId w:val="5"/>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Supports, coaches and mentors sales teams.</w:t>
      </w:r>
    </w:p>
    <w:p w:rsidR="00496FA4" w:rsidRPr="00496FA4" w:rsidRDefault="00496FA4" w:rsidP="00496FA4">
      <w:pPr>
        <w:numPr>
          <w:ilvl w:val="0"/>
          <w:numId w:val="5"/>
        </w:numPr>
        <w:overflowPunct w:val="0"/>
        <w:autoSpaceDE w:val="0"/>
        <w:autoSpaceDN w:val="0"/>
        <w:adjustRightInd w:val="0"/>
        <w:spacing w:after="0" w:line="240" w:lineRule="auto"/>
        <w:ind w:left="360"/>
        <w:jc w:val="both"/>
        <w:textAlignment w:val="baseline"/>
        <w:rPr>
          <w:rFonts w:ascii="Book Antiqua" w:eastAsia="Times New Roman" w:hAnsi="Book Antiqua" w:cs="Times New Roman"/>
          <w:color w:val="000000"/>
          <w:sz w:val="20"/>
          <w:szCs w:val="20"/>
        </w:rPr>
      </w:pPr>
      <w:r w:rsidRPr="00496FA4">
        <w:rPr>
          <w:rFonts w:ascii="Book Antiqua" w:eastAsia="Times New Roman" w:hAnsi="Book Antiqua" w:cs="Times New Roman"/>
          <w:color w:val="000000"/>
          <w:sz w:val="20"/>
          <w:szCs w:val="20"/>
        </w:rPr>
        <w:t>Provides specific performance feedback, positive and corrective, as soon as possible after the event and formally at least once a year. Deals firmly and promptly with performance concerns.</w:t>
      </w:r>
    </w:p>
    <w:p w:rsidR="00496FA4" w:rsidRPr="00496FA4" w:rsidRDefault="00496FA4" w:rsidP="00496FA4">
      <w:pPr>
        <w:tabs>
          <w:tab w:val="left" w:pos="720"/>
        </w:tabs>
        <w:overflowPunct w:val="0"/>
        <w:autoSpaceDE w:val="0"/>
        <w:autoSpaceDN w:val="0"/>
        <w:adjustRightInd w:val="0"/>
        <w:spacing w:before="120" w:after="0" w:line="240" w:lineRule="auto"/>
        <w:ind w:left="1267" w:hanging="1267"/>
        <w:jc w:val="both"/>
        <w:textAlignment w:val="baseline"/>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TEAM/COMMITTEE ASSIGNMENTS:  (TBD)</w:t>
      </w:r>
    </w:p>
    <w:p w:rsidR="00496FA4" w:rsidRPr="00496FA4" w:rsidRDefault="00496FA4" w:rsidP="00496FA4">
      <w:pPr>
        <w:numPr>
          <w:ilvl w:val="0"/>
          <w:numId w:val="4"/>
        </w:numPr>
        <w:tabs>
          <w:tab w:val="left" w:pos="360"/>
        </w:tabs>
        <w:overflowPunct w:val="0"/>
        <w:autoSpaceDE w:val="0"/>
        <w:autoSpaceDN w:val="0"/>
        <w:adjustRightInd w:val="0"/>
        <w:spacing w:after="0" w:line="240" w:lineRule="auto"/>
        <w:ind w:left="720" w:hanging="720"/>
        <w:jc w:val="both"/>
        <w:textAlignment w:val="baseline"/>
        <w:rPr>
          <w:rFonts w:ascii="Book Antiqua" w:eastAsia="Times New Roman" w:hAnsi="Book Antiqua" w:cs="Times New Roman"/>
          <w:b/>
          <w:color w:val="000000"/>
          <w:sz w:val="20"/>
          <w:szCs w:val="20"/>
          <w14:shadow w14:blurRad="50800" w14:dist="38100" w14:dir="2700000" w14:sx="100000" w14:sy="100000" w14:kx="0" w14:ky="0" w14:algn="tl">
            <w14:srgbClr w14:val="000000">
              <w14:alpha w14:val="60000"/>
            </w14:srgbClr>
          </w14:shadow>
        </w:rPr>
      </w:pPr>
      <w:r>
        <w:rPr>
          <w:rFonts w:ascii="Book Antiqua" w:eastAsia="Times New Roman" w:hAnsi="Book Antiqua" w:cs="Times New Roman"/>
          <w:color w:val="000000"/>
          <w:sz w:val="20"/>
          <w:szCs w:val="20"/>
        </w:rPr>
        <w:t>Weekly Sales Team Meeting</w:t>
      </w:r>
      <w:r>
        <w:rPr>
          <w:rFonts w:ascii="Book Antiqua" w:eastAsia="Times New Roman" w:hAnsi="Book Antiqua" w:cs="Times New Roman"/>
          <w:color w:val="000000"/>
          <w:sz w:val="20"/>
          <w:szCs w:val="20"/>
        </w:rPr>
        <w:tab/>
      </w:r>
    </w:p>
    <w:p w:rsidR="00496FA4" w:rsidRPr="00496FA4" w:rsidRDefault="00496FA4" w:rsidP="00496FA4">
      <w:pPr>
        <w:numPr>
          <w:ilvl w:val="0"/>
          <w:numId w:val="4"/>
        </w:numPr>
        <w:tabs>
          <w:tab w:val="left" w:pos="360"/>
        </w:tabs>
        <w:overflowPunct w:val="0"/>
        <w:autoSpaceDE w:val="0"/>
        <w:autoSpaceDN w:val="0"/>
        <w:adjustRightInd w:val="0"/>
        <w:spacing w:after="0" w:line="240" w:lineRule="auto"/>
        <w:ind w:left="720" w:hanging="720"/>
        <w:jc w:val="both"/>
        <w:textAlignment w:val="baseline"/>
        <w:rPr>
          <w:rFonts w:ascii="Book Antiqua" w:eastAsia="Times New Roman" w:hAnsi="Book Antiqua" w:cs="Times New Roman"/>
          <w:b/>
          <w:color w:val="000000"/>
          <w:sz w:val="20"/>
          <w:szCs w:val="20"/>
          <w14:shadow w14:blurRad="50800" w14:dist="38100" w14:dir="2700000" w14:sx="100000" w14:sy="100000" w14:kx="0" w14:ky="0" w14:algn="tl">
            <w14:srgbClr w14:val="000000">
              <w14:alpha w14:val="60000"/>
            </w14:srgbClr>
          </w14:shadow>
        </w:rPr>
      </w:pPr>
      <w:r>
        <w:rPr>
          <w:rFonts w:ascii="Book Antiqua" w:eastAsia="Times New Roman" w:hAnsi="Book Antiqua" w:cs="Times New Roman"/>
          <w:color w:val="000000"/>
          <w:sz w:val="20"/>
          <w:szCs w:val="20"/>
        </w:rPr>
        <w:t>Monthly Huddle Meeting</w:t>
      </w:r>
    </w:p>
    <w:p w:rsidR="00496FA4" w:rsidRPr="00496FA4" w:rsidRDefault="00496FA4" w:rsidP="00496FA4">
      <w:pPr>
        <w:numPr>
          <w:ilvl w:val="0"/>
          <w:numId w:val="4"/>
        </w:numPr>
        <w:tabs>
          <w:tab w:val="left" w:pos="360"/>
        </w:tabs>
        <w:overflowPunct w:val="0"/>
        <w:autoSpaceDE w:val="0"/>
        <w:autoSpaceDN w:val="0"/>
        <w:adjustRightInd w:val="0"/>
        <w:spacing w:after="0" w:line="240" w:lineRule="auto"/>
        <w:ind w:left="720" w:hanging="720"/>
        <w:jc w:val="both"/>
        <w:textAlignment w:val="baseline"/>
        <w:rPr>
          <w:rFonts w:ascii="Book Antiqua" w:eastAsia="Times New Roman" w:hAnsi="Book Antiqua" w:cs="Times New Roman"/>
          <w:b/>
          <w:color w:val="000000"/>
          <w:sz w:val="20"/>
          <w:szCs w:val="20"/>
          <w14:shadow w14:blurRad="50800" w14:dist="38100" w14:dir="2700000" w14:sx="100000" w14:sy="100000" w14:kx="0" w14:ky="0" w14:algn="tl">
            <w14:srgbClr w14:val="000000">
              <w14:alpha w14:val="60000"/>
            </w14:srgbClr>
          </w14:shadow>
        </w:rPr>
      </w:pPr>
      <w:r>
        <w:rPr>
          <w:rFonts w:ascii="Book Antiqua" w:eastAsia="Times New Roman" w:hAnsi="Book Antiqua" w:cs="Times New Roman"/>
          <w:color w:val="000000"/>
          <w:sz w:val="20"/>
          <w:szCs w:val="20"/>
        </w:rPr>
        <w:t xml:space="preserve">Weekly Check-in Meetings </w:t>
      </w:r>
    </w:p>
    <w:p w:rsidR="00496FA4" w:rsidRPr="00496FA4" w:rsidRDefault="00496FA4" w:rsidP="00496FA4">
      <w:pPr>
        <w:overflowPunct w:val="0"/>
        <w:autoSpaceDE w:val="0"/>
        <w:autoSpaceDN w:val="0"/>
        <w:adjustRightInd w:val="0"/>
        <w:spacing w:before="120" w:after="0" w:line="240" w:lineRule="auto"/>
        <w:jc w:val="both"/>
        <w:textAlignment w:val="baseline"/>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pPr>
      <w:r w:rsidRPr="00496FA4">
        <w:rPr>
          <w:rFonts w:ascii="Book Antiqua" w:eastAsia="Times New Roman" w:hAnsi="Book Antiqua" w:cs="Times New Roman"/>
          <w:b/>
          <w:color w:val="000000"/>
          <w14:shadow w14:blurRad="50800" w14:dist="38100" w14:dir="2700000" w14:sx="100000" w14:sy="100000" w14:kx="0" w14:ky="0" w14:algn="tl">
            <w14:srgbClr w14:val="000000">
              <w14:alpha w14:val="60000"/>
            </w14:srgbClr>
          </w14:shadow>
        </w:rPr>
        <w:t>ROLE QUALIFICATIONS:</w:t>
      </w:r>
    </w:p>
    <w:p w:rsidR="00496FA4" w:rsidRPr="00496FA4" w:rsidRDefault="00496FA4" w:rsidP="00496FA4">
      <w:pPr>
        <w:overflowPunct w:val="0"/>
        <w:autoSpaceDE w:val="0"/>
        <w:autoSpaceDN w:val="0"/>
        <w:adjustRightInd w:val="0"/>
        <w:spacing w:after="0" w:line="240" w:lineRule="auto"/>
        <w:jc w:val="both"/>
        <w:textAlignment w:val="baseline"/>
        <w:rPr>
          <w:rFonts w:ascii="Book Antiqua" w:eastAsia="Times New Roman" w:hAnsi="Book Antiqua" w:cs="Times New Roman"/>
          <w:b/>
          <w:sz w:val="20"/>
          <w:szCs w:val="20"/>
          <w:u w:val="single"/>
        </w:rPr>
      </w:pPr>
      <w:r w:rsidRPr="00496FA4">
        <w:rPr>
          <w:rFonts w:ascii="Book Antiqua" w:eastAsia="Times New Roman" w:hAnsi="Book Antiqua" w:cs="Times New Roman"/>
          <w:b/>
          <w:sz w:val="20"/>
          <w:szCs w:val="20"/>
          <w:u w:val="single"/>
        </w:rPr>
        <w:t>Education</w:t>
      </w:r>
    </w:p>
    <w:p w:rsidR="00496FA4" w:rsidRPr="00496FA4" w:rsidRDefault="00496FA4" w:rsidP="00496FA4">
      <w:pPr>
        <w:numPr>
          <w:ilvl w:val="0"/>
          <w:numId w:val="1"/>
        </w:numPr>
        <w:tabs>
          <w:tab w:val="num" w:pos="720"/>
        </w:tabs>
        <w:overflowPunct w:val="0"/>
        <w:autoSpaceDE w:val="0"/>
        <w:autoSpaceDN w:val="0"/>
        <w:adjustRightInd w:val="0"/>
        <w:spacing w:after="0" w:line="240" w:lineRule="auto"/>
        <w:ind w:left="720"/>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Bachelor's degree (B. A.) from four-year college or university in the field of business, including specific courses in accounting, finance, and economics</w:t>
      </w:r>
    </w:p>
    <w:p w:rsidR="00496FA4" w:rsidRPr="00496FA4" w:rsidRDefault="00496FA4" w:rsidP="00496FA4">
      <w:pPr>
        <w:numPr>
          <w:ilvl w:val="0"/>
          <w:numId w:val="1"/>
        </w:numPr>
        <w:tabs>
          <w:tab w:val="num" w:pos="720"/>
        </w:tabs>
        <w:overflowPunct w:val="0"/>
        <w:autoSpaceDE w:val="0"/>
        <w:autoSpaceDN w:val="0"/>
        <w:adjustRightInd w:val="0"/>
        <w:spacing w:after="0" w:line="240" w:lineRule="auto"/>
        <w:ind w:left="720"/>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In addition, post graduate industry-specific education (e.g., School of Banking, etc.)</w:t>
      </w:r>
    </w:p>
    <w:p w:rsidR="00496FA4" w:rsidRPr="00496FA4" w:rsidRDefault="00496FA4" w:rsidP="00496FA4">
      <w:pPr>
        <w:overflowPunct w:val="0"/>
        <w:autoSpaceDE w:val="0"/>
        <w:autoSpaceDN w:val="0"/>
        <w:adjustRightInd w:val="0"/>
        <w:spacing w:before="120" w:after="0" w:line="240" w:lineRule="auto"/>
        <w:ind w:left="450" w:hanging="450"/>
        <w:jc w:val="both"/>
        <w:textAlignment w:val="baseline"/>
        <w:rPr>
          <w:rFonts w:ascii="Book Antiqua" w:eastAsia="Times New Roman" w:hAnsi="Book Antiqua" w:cs="Times New Roman"/>
          <w:b/>
          <w:sz w:val="20"/>
          <w:szCs w:val="20"/>
          <w:u w:val="single"/>
        </w:rPr>
      </w:pPr>
      <w:r w:rsidRPr="00496FA4">
        <w:rPr>
          <w:rFonts w:ascii="Book Antiqua" w:eastAsia="Times New Roman" w:hAnsi="Book Antiqua" w:cs="Times New Roman"/>
          <w:b/>
          <w:sz w:val="20"/>
          <w:szCs w:val="20"/>
          <w:u w:val="single"/>
        </w:rPr>
        <w:t>Experience</w:t>
      </w:r>
    </w:p>
    <w:p w:rsidR="00496FA4" w:rsidRPr="00496FA4" w:rsidRDefault="00496FA4" w:rsidP="00496FA4">
      <w:pPr>
        <w:numPr>
          <w:ilvl w:val="0"/>
          <w:numId w:val="6"/>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7-10 years related banking experience and/or training</w:t>
      </w:r>
    </w:p>
    <w:p w:rsidR="00496FA4" w:rsidRPr="00496FA4" w:rsidRDefault="00496FA4" w:rsidP="00496FA4">
      <w:pPr>
        <w:numPr>
          <w:ilvl w:val="0"/>
          <w:numId w:val="6"/>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Or equivalent combination of education and experience</w:t>
      </w:r>
    </w:p>
    <w:p w:rsidR="00496FA4" w:rsidRPr="00496FA4" w:rsidRDefault="00496FA4" w:rsidP="00496FA4">
      <w:pPr>
        <w:overflowPunct w:val="0"/>
        <w:autoSpaceDE w:val="0"/>
        <w:autoSpaceDN w:val="0"/>
        <w:adjustRightInd w:val="0"/>
        <w:spacing w:before="120" w:after="0" w:line="240" w:lineRule="auto"/>
        <w:ind w:left="450" w:hanging="450"/>
        <w:jc w:val="both"/>
        <w:textAlignment w:val="baseline"/>
        <w:rPr>
          <w:rFonts w:ascii="Book Antiqua" w:eastAsia="Times New Roman" w:hAnsi="Book Antiqua" w:cs="Times New Roman"/>
          <w:b/>
          <w:sz w:val="20"/>
          <w:szCs w:val="20"/>
          <w:u w:val="single"/>
        </w:rPr>
      </w:pPr>
      <w:r w:rsidRPr="00496FA4">
        <w:rPr>
          <w:rFonts w:ascii="Book Antiqua" w:eastAsia="Times New Roman" w:hAnsi="Book Antiqua" w:cs="Times New Roman"/>
          <w:b/>
          <w:sz w:val="20"/>
          <w:szCs w:val="20"/>
          <w:u w:val="single"/>
        </w:rPr>
        <w:t>Other Skills/Characteristics</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1080" w:hanging="72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Effective problem-solving and decision-making skills</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1080" w:hanging="72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Effective management skills</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1080" w:hanging="72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Proven sales management and sales skills</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1080" w:hanging="72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Effective communication skills, both written and oral</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1080" w:hanging="72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Analytical/synthesis skills</w:t>
      </w:r>
    </w:p>
    <w:p w:rsidR="00496FA4" w:rsidRPr="00496FA4" w:rsidRDefault="00496FA4" w:rsidP="00496FA4">
      <w:pPr>
        <w:numPr>
          <w:ilvl w:val="0"/>
          <w:numId w:val="2"/>
        </w:numPr>
        <w:tabs>
          <w:tab w:val="left" w:pos="720"/>
        </w:tabs>
        <w:overflowPunct w:val="0"/>
        <w:autoSpaceDE w:val="0"/>
        <w:autoSpaceDN w:val="0"/>
        <w:adjustRightInd w:val="0"/>
        <w:spacing w:after="0" w:line="240" w:lineRule="auto"/>
        <w:ind w:left="720" w:hanging="360"/>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lastRenderedPageBreak/>
        <w:t>Ability to deal with customers and staff under circumstances requiring tact, diplomacy and confidentiality</w:t>
      </w:r>
    </w:p>
    <w:p w:rsidR="00496FA4" w:rsidRPr="00496FA4" w:rsidRDefault="00496FA4" w:rsidP="00496FA4">
      <w:pPr>
        <w:overflowPunct w:val="0"/>
        <w:autoSpaceDE w:val="0"/>
        <w:autoSpaceDN w:val="0"/>
        <w:adjustRightInd w:val="0"/>
        <w:spacing w:before="120" w:after="0" w:line="240" w:lineRule="auto"/>
        <w:ind w:left="446" w:hanging="446"/>
        <w:jc w:val="both"/>
        <w:textAlignment w:val="baseline"/>
        <w:rPr>
          <w:rFonts w:ascii="Book Antiqua" w:eastAsia="Times New Roman" w:hAnsi="Book Antiqua" w:cs="Times New Roman"/>
          <w:b/>
          <w:sz w:val="20"/>
          <w:szCs w:val="20"/>
          <w:u w:val="single"/>
        </w:rPr>
      </w:pPr>
      <w:r w:rsidRPr="00496FA4">
        <w:rPr>
          <w:rFonts w:ascii="Book Antiqua" w:eastAsia="Times New Roman" w:hAnsi="Book Antiqua" w:cs="Times New Roman"/>
          <w:b/>
          <w:sz w:val="20"/>
          <w:szCs w:val="20"/>
          <w:u w:val="single"/>
        </w:rPr>
        <w:t>Performance Measures</w:t>
      </w:r>
      <w:r w:rsidR="00A23C4C">
        <w:rPr>
          <w:rFonts w:ascii="Book Antiqua" w:eastAsia="Times New Roman" w:hAnsi="Book Antiqua" w:cs="Times New Roman"/>
          <w:b/>
          <w:sz w:val="20"/>
          <w:szCs w:val="20"/>
          <w:u w:val="single"/>
        </w:rPr>
        <w:t xml:space="preserve"> </w:t>
      </w:r>
    </w:p>
    <w:p w:rsidR="00496FA4" w:rsidRPr="00496FA4" w:rsidRDefault="00496FA4" w:rsidP="00496FA4">
      <w:pPr>
        <w:numPr>
          <w:ilvl w:val="0"/>
          <w:numId w:val="7"/>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 xml:space="preserve">Minimum Portfolio Size: </w:t>
      </w:r>
    </w:p>
    <w:p w:rsidR="00496FA4" w:rsidRPr="00496FA4" w:rsidRDefault="00496FA4" w:rsidP="00496FA4">
      <w:pPr>
        <w:numPr>
          <w:ilvl w:val="0"/>
          <w:numId w:val="7"/>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 xml:space="preserve">Annual Net Loan Growth: </w:t>
      </w:r>
    </w:p>
    <w:p w:rsidR="00496FA4" w:rsidRPr="00496FA4" w:rsidRDefault="00496FA4" w:rsidP="00496FA4">
      <w:pPr>
        <w:numPr>
          <w:ilvl w:val="0"/>
          <w:numId w:val="7"/>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 xml:space="preserve">Annual Net New Deposits: </w:t>
      </w:r>
    </w:p>
    <w:p w:rsidR="00496FA4" w:rsidRPr="00496FA4" w:rsidRDefault="00496FA4" w:rsidP="00496FA4">
      <w:pPr>
        <w:numPr>
          <w:ilvl w:val="0"/>
          <w:numId w:val="7"/>
        </w:num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 xml:space="preserve">Minimum Annual Fee Income: </w:t>
      </w:r>
    </w:p>
    <w:p w:rsidR="00496FA4" w:rsidRPr="00496FA4" w:rsidRDefault="00496FA4" w:rsidP="00496FA4">
      <w:pPr>
        <w:numPr>
          <w:ilvl w:val="0"/>
          <w:numId w:val="7"/>
        </w:num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r w:rsidRPr="00496FA4">
        <w:rPr>
          <w:rFonts w:ascii="Book Antiqua" w:eastAsia="Times New Roman" w:hAnsi="Book Antiqua" w:cs="Times New Roman"/>
          <w:sz w:val="20"/>
          <w:szCs w:val="20"/>
        </w:rPr>
        <w:t>L.E.T reverse evaluation score of 5.5 minimum annually</w:t>
      </w:r>
      <w:r w:rsidRPr="00496FA4">
        <w:rPr>
          <w:rFonts w:ascii="Times" w:eastAsia="Times New Roman" w:hAnsi="Times" w:cs="Times New Roman"/>
          <w:sz w:val="20"/>
          <w:szCs w:val="20"/>
        </w:rPr>
        <w:t xml:space="preserve"> </w:t>
      </w:r>
    </w:p>
    <w:p w:rsidR="00496FA4" w:rsidRPr="00564297" w:rsidRDefault="00496FA4" w:rsidP="00496FA4">
      <w:pPr>
        <w:numPr>
          <w:ilvl w:val="0"/>
          <w:numId w:val="7"/>
        </w:num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r w:rsidRPr="00496FA4">
        <w:rPr>
          <w:rFonts w:ascii="Book Antiqua" w:eastAsia="Times New Roman" w:hAnsi="Book Antiqua" w:cs="Times New Roman"/>
          <w:sz w:val="20"/>
          <w:szCs w:val="20"/>
        </w:rPr>
        <w:t>Maintains past due loans at 2% or below</w:t>
      </w:r>
    </w:p>
    <w:p w:rsidR="00564297" w:rsidRPr="00A23C4C" w:rsidRDefault="00564297" w:rsidP="00496FA4">
      <w:pPr>
        <w:numPr>
          <w:ilvl w:val="0"/>
          <w:numId w:val="7"/>
        </w:num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r>
        <w:rPr>
          <w:rFonts w:ascii="Book Antiqua" w:eastAsia="Times New Roman" w:hAnsi="Book Antiqua" w:cs="Times New Roman"/>
          <w:sz w:val="20"/>
          <w:szCs w:val="20"/>
        </w:rPr>
        <w:t xml:space="preserve">Losses not to exceed ____% or below. </w:t>
      </w: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A23C4C" w:rsidRPr="00496FA4" w:rsidRDefault="00A23C4C" w:rsidP="00A23C4C">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p>
    <w:p w:rsidR="00496FA4" w:rsidRDefault="00496FA4" w:rsidP="00496FA4">
      <w:p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r w:rsidRPr="00496FA4">
        <w:rPr>
          <w:rFonts w:ascii="Book Antiqua" w:eastAsia="Times New Roman" w:hAnsi="Book Antiqua" w:cs="Times New Roman"/>
          <w:sz w:val="20"/>
          <w:szCs w:val="20"/>
        </w:rPr>
        <w:t>By signing below, I acknowledge I have read and understand the Job Description above.</w:t>
      </w:r>
    </w:p>
    <w:p w:rsidR="00A23C4C" w:rsidRDefault="00A23C4C" w:rsidP="00496FA4">
      <w:p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p>
    <w:p w:rsidR="00A23C4C" w:rsidRDefault="00A23C4C" w:rsidP="00496FA4">
      <w:p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p>
    <w:p w:rsidR="00A23C4C" w:rsidRDefault="00A23C4C" w:rsidP="00496FA4">
      <w:p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p>
    <w:p w:rsidR="00A23C4C" w:rsidRPr="00496FA4" w:rsidRDefault="00A23C4C" w:rsidP="00496FA4">
      <w:pPr>
        <w:overflowPunct w:val="0"/>
        <w:autoSpaceDE w:val="0"/>
        <w:autoSpaceDN w:val="0"/>
        <w:adjustRightInd w:val="0"/>
        <w:spacing w:after="0" w:line="240" w:lineRule="auto"/>
        <w:jc w:val="both"/>
        <w:textAlignment w:val="baseline"/>
        <w:rPr>
          <w:rFonts w:ascii="Book Antiqua" w:eastAsia="Times New Roman" w:hAnsi="Book Antiqua" w:cs="Times New Roman"/>
          <w:sz w:val="20"/>
          <w:szCs w:val="20"/>
        </w:rPr>
      </w:pPr>
    </w:p>
    <w:p w:rsidR="00496FA4" w:rsidRPr="00496FA4" w:rsidRDefault="00496FA4" w:rsidP="00496FA4">
      <w:pPr>
        <w:overflowPunct w:val="0"/>
        <w:autoSpaceDE w:val="0"/>
        <w:autoSpaceDN w:val="0"/>
        <w:adjustRightInd w:val="0"/>
        <w:spacing w:after="0" w:line="240" w:lineRule="auto"/>
        <w:jc w:val="both"/>
        <w:textAlignment w:val="baseline"/>
        <w:rPr>
          <w:rFonts w:ascii="Times" w:eastAsia="Times New Roman" w:hAnsi="Times" w:cs="Times New Roman"/>
          <w:sz w:val="20"/>
          <w:szCs w:val="20"/>
        </w:rPr>
      </w:pPr>
      <w:r w:rsidRPr="00496FA4">
        <w:rPr>
          <w:rFonts w:ascii="Book Antiqua" w:eastAsia="Times New Roman" w:hAnsi="Book Antiqua" w:cs="Times New Roman"/>
          <w:sz w:val="20"/>
          <w:szCs w:val="20"/>
        </w:rPr>
        <w:t>Employee Signature</w:t>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rPr>
        <w:t xml:space="preserve">  Date</w:t>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r w:rsidRPr="00496FA4">
        <w:rPr>
          <w:rFonts w:ascii="Book Antiqua" w:eastAsia="Times New Roman" w:hAnsi="Book Antiqua" w:cs="Times New Roman"/>
          <w:sz w:val="20"/>
          <w:szCs w:val="20"/>
          <w:u w:val="single"/>
        </w:rPr>
        <w:tab/>
      </w:r>
    </w:p>
    <w:p w:rsidR="00061BC9" w:rsidRDefault="00061BC9"/>
    <w:p w:rsidR="00A23C4C" w:rsidRDefault="00A23C4C"/>
    <w:sectPr w:rsidR="00A23C4C" w:rsidSect="00496FA4">
      <w:headerReference w:type="default" r:id="rId9"/>
      <w:footerReference w:type="default" r:id="rId10"/>
      <w:footerReference w:type="first" r:id="rId11"/>
      <w:pgSz w:w="12240" w:h="15840" w:code="1"/>
      <w:pgMar w:top="720" w:right="1728" w:bottom="245" w:left="1800" w:header="86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FA4" w:rsidRDefault="00496FA4" w:rsidP="00496FA4">
      <w:pPr>
        <w:spacing w:after="0" w:line="240" w:lineRule="auto"/>
      </w:pPr>
      <w:r>
        <w:separator/>
      </w:r>
    </w:p>
  </w:endnote>
  <w:endnote w:type="continuationSeparator" w:id="0">
    <w:p w:rsidR="00496FA4" w:rsidRDefault="00496FA4" w:rsidP="0049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6" w:rsidRDefault="00496FA4">
    <w:pPr>
      <w:pStyle w:val="Footer"/>
      <w:jc w:val="right"/>
      <w:rPr>
        <w:rFonts w:ascii="Book Antiqua" w:hAnsi="Book Antiqua"/>
        <w:sz w:val="16"/>
        <w:szCs w:val="16"/>
      </w:rPr>
    </w:pPr>
    <w:r>
      <w:rPr>
        <w:rFonts w:ascii="Book Antiqua" w:hAnsi="Book Antiqua"/>
        <w:sz w:val="16"/>
        <w:szCs w:val="16"/>
      </w:rPr>
      <w:t>8.23.12</w:t>
    </w:r>
    <w:r w:rsidR="00A23C4C">
      <w:rPr>
        <w:rFonts w:ascii="Book Antiqua" w:hAnsi="Book Antiqua"/>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6" w:rsidRDefault="00496FA4">
    <w:pPr>
      <w:pStyle w:val="Footer"/>
      <w:rPr>
        <w:rFonts w:ascii="Book Antiqua" w:hAnsi="Book Antiqua"/>
        <w:sz w:val="16"/>
        <w:szCs w:val="16"/>
      </w:rPr>
    </w:pPr>
    <w:r>
      <w:rPr>
        <w:rFonts w:ascii="Book Antiqua" w:hAnsi="Book Antiqua"/>
      </w:rPr>
      <w:tab/>
      <w:t xml:space="preserve">                                                                                                                                    </w:t>
    </w:r>
    <w:r>
      <w:rPr>
        <w:rFonts w:ascii="Book Antiqua" w:hAnsi="Book Antiqua"/>
        <w:sz w:val="16"/>
        <w:szCs w:val="16"/>
      </w:rPr>
      <w:t>8.23.12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FA4" w:rsidRDefault="00496FA4" w:rsidP="00496FA4">
      <w:pPr>
        <w:spacing w:after="0" w:line="240" w:lineRule="auto"/>
      </w:pPr>
      <w:r>
        <w:separator/>
      </w:r>
    </w:p>
  </w:footnote>
  <w:footnote w:type="continuationSeparator" w:id="0">
    <w:p w:rsidR="00496FA4" w:rsidRDefault="00496FA4" w:rsidP="00496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A26" w:rsidRDefault="00496FA4">
    <w:pPr>
      <w:pStyle w:val="Header"/>
      <w:rPr>
        <w:rFonts w:ascii="Book Antiqua" w:hAnsi="Book Antiqua"/>
        <w:sz w:val="16"/>
        <w:szCs w:val="16"/>
      </w:rPr>
    </w:pPr>
    <w:r>
      <w:rPr>
        <w:rFonts w:ascii="Book Antiqua" w:hAnsi="Book Antiqua"/>
        <w:sz w:val="16"/>
        <w:szCs w:val="16"/>
        <w14:shadow w14:blurRad="50800" w14:dist="38100" w14:dir="2700000" w14:sx="100000" w14:sy="100000" w14:kx="0" w14:ky="0" w14:algn="tl">
          <w14:srgbClr w14:val="000000">
            <w14:alpha w14:val="60000"/>
          </w14:srgbClr>
        </w14:shadow>
      </w:rPr>
      <w:t xml:space="preserve">Senior Banker </w:t>
    </w:r>
    <w:r>
      <w:rPr>
        <w:rFonts w:ascii="Book Antiqua" w:hAnsi="Book Antiqua"/>
        <w:sz w:val="16"/>
        <w:szCs w:val="16"/>
        <w14:shadow w14:blurRad="50800" w14:dist="38100" w14:dir="2700000" w14:sx="100000" w14:sy="100000" w14:kx="0" w14:ky="0" w14:algn="tl">
          <w14:srgbClr w14:val="000000">
            <w14:alpha w14:val="60000"/>
          </w14:srgbClr>
        </w14:shadow>
      </w:rPr>
      <w:tab/>
    </w:r>
    <w:r>
      <w:rPr>
        <w:rFonts w:ascii="Book Antiqua" w:hAnsi="Book Antiqua"/>
        <w:sz w:val="16"/>
        <w:szCs w:val="16"/>
      </w:rPr>
      <w:t xml:space="preserve">                                                                                                                                                                                  </w:t>
    </w:r>
    <w:r w:rsidR="00A23C4C">
      <w:rPr>
        <w:rFonts w:ascii="Book Antiqua" w:hAnsi="Book Antiqua"/>
        <w:sz w:val="16"/>
        <w:szCs w:val="16"/>
      </w:rPr>
      <w:t xml:space="preserve">Page </w:t>
    </w:r>
    <w:r w:rsidR="00A23C4C">
      <w:rPr>
        <w:rStyle w:val="PageNumber"/>
        <w:rFonts w:ascii="Book Antiqua" w:hAnsi="Book Antiqua"/>
        <w:sz w:val="16"/>
        <w:szCs w:val="16"/>
      </w:rPr>
      <w:fldChar w:fldCharType="begin"/>
    </w:r>
    <w:r w:rsidR="00A23C4C">
      <w:rPr>
        <w:rStyle w:val="PageNumber"/>
        <w:rFonts w:ascii="Book Antiqua" w:hAnsi="Book Antiqua"/>
        <w:sz w:val="16"/>
        <w:szCs w:val="16"/>
      </w:rPr>
      <w:instrText xml:space="preserve"> PAGE </w:instrText>
    </w:r>
    <w:r w:rsidR="00A23C4C">
      <w:rPr>
        <w:rStyle w:val="PageNumber"/>
        <w:rFonts w:ascii="Book Antiqua" w:hAnsi="Book Antiqua"/>
        <w:sz w:val="16"/>
        <w:szCs w:val="16"/>
      </w:rPr>
      <w:fldChar w:fldCharType="separate"/>
    </w:r>
    <w:r w:rsidR="007035F2">
      <w:rPr>
        <w:rStyle w:val="PageNumber"/>
        <w:rFonts w:ascii="Book Antiqua" w:hAnsi="Book Antiqua"/>
        <w:noProof/>
        <w:sz w:val="16"/>
        <w:szCs w:val="16"/>
      </w:rPr>
      <w:t>2</w:t>
    </w:r>
    <w:r w:rsidR="00A23C4C">
      <w:rPr>
        <w:rStyle w:val="PageNumber"/>
        <w:rFonts w:ascii="Book Antiqua" w:hAnsi="Book Antiqua"/>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BFF"/>
    <w:multiLevelType w:val="hybridMultilevel"/>
    <w:tmpl w:val="52784B6A"/>
    <w:lvl w:ilvl="0" w:tplc="52166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1E0355"/>
    <w:multiLevelType w:val="hybridMultilevel"/>
    <w:tmpl w:val="A5B0D6EA"/>
    <w:lvl w:ilvl="0" w:tplc="43ACAD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A52726"/>
    <w:multiLevelType w:val="hybridMultilevel"/>
    <w:tmpl w:val="2F342EAE"/>
    <w:lvl w:ilvl="0" w:tplc="52166C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1411926"/>
    <w:multiLevelType w:val="hybridMultilevel"/>
    <w:tmpl w:val="11F2F6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71511DE"/>
    <w:multiLevelType w:val="hybridMultilevel"/>
    <w:tmpl w:val="3F34145A"/>
    <w:lvl w:ilvl="0" w:tplc="1DE4325C">
      <w:start w:val="1"/>
      <w:numFmt w:val="bullet"/>
      <w:lvlText w:val=""/>
      <w:lvlJc w:val="left"/>
      <w:pPr>
        <w:tabs>
          <w:tab w:val="num" w:pos="1008"/>
        </w:tabs>
        <w:ind w:left="1008" w:hanging="288"/>
      </w:pPr>
      <w:rPr>
        <w:rFonts w:ascii="Symbol" w:hAnsi="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5DEA20A4"/>
    <w:multiLevelType w:val="hybridMultilevel"/>
    <w:tmpl w:val="F6E8D836"/>
    <w:lvl w:ilvl="0" w:tplc="3EDE450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6D082010"/>
    <w:multiLevelType w:val="hybridMultilevel"/>
    <w:tmpl w:val="8800FF7A"/>
    <w:lvl w:ilvl="0" w:tplc="52166C2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A4"/>
    <w:rsid w:val="00061BC9"/>
    <w:rsid w:val="001A7D60"/>
    <w:rsid w:val="00230A26"/>
    <w:rsid w:val="00496FA4"/>
    <w:rsid w:val="00564297"/>
    <w:rsid w:val="005B0892"/>
    <w:rsid w:val="007035F2"/>
    <w:rsid w:val="00995BFA"/>
    <w:rsid w:val="00A161DA"/>
    <w:rsid w:val="00A23C4C"/>
    <w:rsid w:val="00A5244C"/>
    <w:rsid w:val="00FD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A4"/>
  </w:style>
  <w:style w:type="paragraph" w:styleId="Footer">
    <w:name w:val="footer"/>
    <w:basedOn w:val="Normal"/>
    <w:link w:val="FooterChar"/>
    <w:uiPriority w:val="99"/>
    <w:unhideWhenUsed/>
    <w:rsid w:val="0049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A4"/>
  </w:style>
  <w:style w:type="character" w:styleId="PageNumber">
    <w:name w:val="page number"/>
    <w:basedOn w:val="DefaultParagraphFont"/>
    <w:semiHidden/>
    <w:rsid w:val="00496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FA4"/>
  </w:style>
  <w:style w:type="paragraph" w:styleId="Footer">
    <w:name w:val="footer"/>
    <w:basedOn w:val="Normal"/>
    <w:link w:val="FooterChar"/>
    <w:uiPriority w:val="99"/>
    <w:unhideWhenUsed/>
    <w:rsid w:val="00496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FA4"/>
  </w:style>
  <w:style w:type="character" w:styleId="PageNumber">
    <w:name w:val="page number"/>
    <w:basedOn w:val="DefaultParagraphFont"/>
    <w:semiHidden/>
    <w:rsid w:val="0049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ABCS</Company>
  <LinksUpToDate>false</LinksUpToDate>
  <CharactersWithSpaces>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Jennifer D</dc:creator>
  <cp:lastModifiedBy>Hofstetter, Charlotte J.</cp:lastModifiedBy>
  <cp:revision>2</cp:revision>
  <dcterms:created xsi:type="dcterms:W3CDTF">2020-05-14T15:37:00Z</dcterms:created>
  <dcterms:modified xsi:type="dcterms:W3CDTF">2020-05-14T15:37:00Z</dcterms:modified>
</cp:coreProperties>
</file>